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  <w:lang w:val="en-US" w:eastAsia="zh-CN"/>
        </w:rPr>
        <w:t>O 一九年秋学期综合组学期工作计划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研组活动是教师提高教育教学水平的主要活动，在新的教育环境影响下，尤其是推进新课程改革以来，教育教学活动的目的、形式以发生很大的变化，不断学习业务知识，提高教育教学水平，是每个教师适应新课程的当务之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我们教研组工作计划，是根据金坛区教师发展中心2019年秋学期综合类课程研训工作计划，并结合我校学科实际情况而制定。为了有效贯彻我区“教育内涵发展工程”的各项目标任务，抓牢“优化教学常规”。我们将努力贴近课程改革的时代脉搏，扎根教育教学的沃土，认真研究，踏上工作，积极探究，将教学常规工作落实到实处，继续做好“教学六认真”工作，夯实课堂，优化课堂，提高课堂教学效率。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二、重点工作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切实贯彻，执行如一，做好常规优化工作。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常规教学工作是个不老的话题。作为教师，做好常规教学工作是搞好教学工作的前提，是有效提高和优化教学质量的保证，常抓不懈，不抓不实。平时我们将切实贯彻常规教学工作，执行如一，引导教师做好“教学六认真工作”，努力改进教师备课、上课、作业、辅导的方式，进一步优化教学常态。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参与培训，博览资源，做好继续教育工作。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我们将积极参加教师课程培训活动，组织教师参加综合课程类各类组织的各项研究活动，参加自主学习、校本培训、高级培训活动。使本组教师博览资源，能在学习中改变观念，开拓视野、提高素养。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教研一体，有效开展，做好项目研究工作。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抓紧学习，既惜时如金，孜孜不倦，但要突出主干、择其精要，努力做到又愽又专、愈博愈专。特别是克服浮躁之气，静下来多读经典，多知其所以然。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们将继续围绕一个重点校本培训项目，每周定时、定点、定人、定内容地开展教研组活动，扎实有效地开展学科研训活动。深入开展“四研”（研学课标、研读教材、研究学法、研讨教法）活动。学习优秀理论，优秀课例，观摩优秀视频课，积极探索“自主、互动、高效”的课堂教学方式，进一步提升课堂教学效率。　　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default"/>
          <w:sz w:val="24"/>
          <w:szCs w:val="24"/>
          <w:lang w:val="en-US" w:eastAsia="zh-CN"/>
        </w:rPr>
        <w:t>潜心研究，深入探讨，做好</w:t>
      </w:r>
      <w:r>
        <w:rPr>
          <w:rFonts w:hint="eastAsia"/>
          <w:sz w:val="24"/>
          <w:szCs w:val="24"/>
          <w:lang w:val="en-US" w:eastAsia="zh-CN"/>
        </w:rPr>
        <w:t>东小五年级题库建设</w:t>
      </w:r>
      <w:r>
        <w:rPr>
          <w:rFonts w:hint="default"/>
          <w:sz w:val="24"/>
          <w:szCs w:val="24"/>
          <w:lang w:val="en-US" w:eastAsia="zh-CN"/>
        </w:rPr>
        <w:t>使用工作。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课程</w:t>
      </w:r>
      <w:r>
        <w:rPr>
          <w:rFonts w:hint="eastAsia"/>
          <w:sz w:val="24"/>
          <w:szCs w:val="24"/>
          <w:lang w:val="en-US" w:eastAsia="zh-CN"/>
        </w:rPr>
        <w:t>中，我们</w:t>
      </w:r>
      <w:r>
        <w:rPr>
          <w:rFonts w:hint="eastAsia"/>
          <w:sz w:val="24"/>
          <w:szCs w:val="24"/>
        </w:rPr>
        <w:t>以东小</w:t>
      </w:r>
      <w:r>
        <w:rPr>
          <w:rFonts w:hint="eastAsia"/>
          <w:sz w:val="24"/>
          <w:szCs w:val="24"/>
          <w:lang w:eastAsia="zh-CN"/>
        </w:rPr>
        <w:t>五年级</w:t>
      </w:r>
      <w:r>
        <w:rPr>
          <w:rFonts w:hint="eastAsia"/>
          <w:sz w:val="24"/>
          <w:szCs w:val="24"/>
        </w:rPr>
        <w:t>习题库建设为目标，强化学生双基训练和专项技能训练。首先落实教学常规，加强双基训练，做好课前三分钟的专项训练。体育课程要机动教学内容，在学期初要有计划，以表格的形式呈现，在巡课中，要加强监督检查。其次</w:t>
      </w:r>
      <w:r>
        <w:rPr>
          <w:rFonts w:hint="eastAsia"/>
          <w:sz w:val="24"/>
          <w:szCs w:val="24"/>
          <w:lang w:eastAsia="zh-CN"/>
        </w:rPr>
        <w:t>继续</w:t>
      </w:r>
      <w:r>
        <w:rPr>
          <w:rFonts w:hint="eastAsia"/>
          <w:sz w:val="24"/>
          <w:szCs w:val="24"/>
        </w:rPr>
        <w:t>推进艺体校本课程建设工作，做好“322”技能训练，以提升学生的艺体能力。（322：体育，人手一球、一毽、一绳；音乐，每人学一种乐器，每人学唱经典歌曲；美术，每人学习一种绘画技能。）</w:t>
      </w:r>
      <w:r>
        <w:rPr>
          <w:rFonts w:hint="default"/>
          <w:sz w:val="24"/>
          <w:szCs w:val="24"/>
          <w:lang w:val="en-US" w:eastAsia="zh-CN"/>
        </w:rPr>
        <w:t>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default"/>
          <w:sz w:val="24"/>
          <w:szCs w:val="24"/>
          <w:lang w:val="en-US" w:eastAsia="zh-CN"/>
        </w:rPr>
        <w:t>筹划活动，资源整合，</w:t>
      </w:r>
      <w:r>
        <w:rPr>
          <w:rFonts w:hint="eastAsia"/>
          <w:sz w:val="24"/>
          <w:szCs w:val="24"/>
          <w:lang w:val="en-US" w:eastAsia="zh-CN"/>
        </w:rPr>
        <w:t>做好和善课程</w:t>
      </w:r>
      <w:r>
        <w:rPr>
          <w:rFonts w:hint="default"/>
          <w:sz w:val="24"/>
          <w:szCs w:val="24"/>
          <w:lang w:val="en-US" w:eastAsia="zh-CN"/>
        </w:rPr>
        <w:t>　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我校融入了很多“新鲜血液”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可以展大家之所长，汲取优势，</w:t>
      </w:r>
      <w:r>
        <w:rPr>
          <w:rFonts w:hint="default"/>
          <w:sz w:val="24"/>
          <w:szCs w:val="24"/>
          <w:lang w:val="en-US" w:eastAsia="zh-CN"/>
        </w:rPr>
        <w:t>力求将综合实践课程、品德课程、科学课程的资源进行有效整合，积极筹划活动，</w:t>
      </w:r>
      <w:r>
        <w:rPr>
          <w:rFonts w:hint="eastAsia"/>
          <w:sz w:val="24"/>
          <w:szCs w:val="24"/>
        </w:rPr>
        <w:t>全体东小老师，要从自身出发，为学生创设全面的和善课程教学内容。各位和善课程执教老师要根据学生的发展情况，因地制宜、因材施教，把各自领衔的课程项目向纵深推进，要切实从课程目标、课程内容的准备、课程的实施等环节为学生的发展奉献自己的智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default"/>
          <w:sz w:val="24"/>
          <w:szCs w:val="24"/>
          <w:lang w:val="en-US" w:eastAsia="zh-CN"/>
        </w:rPr>
        <w:t>有序组织，技能培训，做好学生各项比赛活动。　　</w:t>
      </w:r>
    </w:p>
    <w:p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为了提高学生的素质，我们结合学科实际，有序组织，技能培训，做好学生各项比赛活动。开展各类学科活动。我们利用学校</w:t>
      </w:r>
      <w:r>
        <w:rPr>
          <w:rFonts w:hint="eastAsia"/>
          <w:sz w:val="24"/>
          <w:szCs w:val="24"/>
          <w:lang w:val="en-US" w:eastAsia="zh-CN"/>
        </w:rPr>
        <w:t>和善课程的</w:t>
      </w:r>
      <w:r>
        <w:rPr>
          <w:rFonts w:hint="default"/>
          <w:sz w:val="24"/>
          <w:szCs w:val="24"/>
          <w:lang w:val="en-US" w:eastAsia="zh-CN"/>
        </w:rPr>
        <w:t>活动时间，开展研究性学习、科技竞赛等活动，充分发挥学科活动对提升学生学科素养的综合效能。　　</w:t>
      </w:r>
      <w:r>
        <w:rPr>
          <w:rFonts w:hint="default"/>
          <w:b/>
          <w:bCs/>
          <w:sz w:val="24"/>
          <w:szCs w:val="24"/>
          <w:lang w:val="en-US" w:eastAsia="zh-CN"/>
        </w:rPr>
        <w:t>　</w:t>
      </w:r>
    </w:p>
    <w:p>
      <w:p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　 　</w:t>
      </w:r>
    </w:p>
    <w:p>
      <w:p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三、工作安排　　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九</w:t>
      </w:r>
      <w:r>
        <w:rPr>
          <w:rFonts w:hint="default"/>
          <w:sz w:val="24"/>
          <w:szCs w:val="24"/>
          <w:lang w:val="en-US" w:eastAsia="zh-CN"/>
        </w:rPr>
        <w:t>月份：　　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教研组计划网上交流　　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布置学期工作　　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音乐老师</w:t>
      </w:r>
      <w:r>
        <w:rPr>
          <w:rFonts w:hint="default"/>
          <w:sz w:val="24"/>
          <w:szCs w:val="24"/>
          <w:lang w:val="en-US" w:eastAsia="zh-CN"/>
        </w:rPr>
        <w:t>参加</w:t>
      </w:r>
      <w:r>
        <w:rPr>
          <w:rFonts w:hint="eastAsia"/>
          <w:sz w:val="24"/>
          <w:szCs w:val="24"/>
          <w:lang w:val="en-US" w:eastAsia="zh-CN"/>
        </w:rPr>
        <w:t>区基本功比赛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美术老师</w:t>
      </w:r>
      <w:r>
        <w:rPr>
          <w:rFonts w:hint="default"/>
          <w:sz w:val="24"/>
          <w:szCs w:val="24"/>
          <w:lang w:val="en-US" w:eastAsia="zh-CN"/>
        </w:rPr>
        <w:t>参加</w:t>
      </w:r>
      <w:r>
        <w:rPr>
          <w:rFonts w:hint="eastAsia"/>
          <w:sz w:val="24"/>
          <w:szCs w:val="24"/>
          <w:lang w:val="en-US" w:eastAsia="zh-CN"/>
        </w:rPr>
        <w:t>区评优课比赛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实施</w:t>
      </w:r>
      <w:r>
        <w:rPr>
          <w:rFonts w:hint="eastAsia"/>
          <w:sz w:val="24"/>
          <w:szCs w:val="24"/>
          <w:lang w:val="en-US" w:eastAsia="zh-CN"/>
        </w:rPr>
        <w:t>和善</w:t>
      </w:r>
      <w:r>
        <w:rPr>
          <w:rFonts w:hint="default"/>
          <w:sz w:val="24"/>
          <w:szCs w:val="24"/>
          <w:lang w:val="en-US" w:eastAsia="zh-CN"/>
        </w:rPr>
        <w:t>研训项目活动　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组织学生进行《国家学生体质健康标准》训练工作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组织东小五年级综合知识库建设，</w:t>
      </w:r>
      <w:r>
        <w:rPr>
          <w:rFonts w:hint="eastAsia"/>
          <w:sz w:val="24"/>
          <w:szCs w:val="24"/>
        </w:rPr>
        <w:t>强化学生双基训练和专项技能训练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十</w:t>
      </w:r>
      <w:r>
        <w:rPr>
          <w:rFonts w:hint="default"/>
          <w:sz w:val="24"/>
          <w:szCs w:val="24"/>
          <w:lang w:val="en-US" w:eastAsia="zh-CN"/>
        </w:rPr>
        <w:t>月份：　　</w:t>
      </w:r>
    </w:p>
    <w:p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组织2019年秋季趣味运动会</w:t>
      </w:r>
      <w:r>
        <w:rPr>
          <w:rFonts w:hint="default"/>
          <w:sz w:val="24"/>
          <w:szCs w:val="24"/>
          <w:lang w:val="en-US" w:eastAsia="zh-CN"/>
        </w:rPr>
        <w:t>　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. 组织学生进行《国家学生体质健康标准》检测工作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3. </w:t>
      </w:r>
      <w:r>
        <w:rPr>
          <w:rFonts w:hint="default"/>
          <w:sz w:val="24"/>
          <w:szCs w:val="24"/>
          <w:lang w:val="en-US" w:eastAsia="zh-CN"/>
        </w:rPr>
        <w:t>综合类课程部分教师外出参加培训活动　　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 体育课堂研训活动</w:t>
      </w:r>
      <w:r>
        <w:rPr>
          <w:rFonts w:hint="default"/>
          <w:sz w:val="24"/>
          <w:szCs w:val="24"/>
          <w:lang w:val="en-US" w:eastAsia="zh-CN"/>
        </w:rPr>
        <w:t>　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十一</w:t>
      </w:r>
      <w:r>
        <w:rPr>
          <w:rFonts w:hint="default"/>
          <w:sz w:val="24"/>
          <w:szCs w:val="24"/>
          <w:lang w:val="en-US" w:eastAsia="zh-CN"/>
        </w:rPr>
        <w:t>月份：　　</w:t>
      </w:r>
    </w:p>
    <w:p>
      <w:pPr>
        <w:numPr>
          <w:ilvl w:val="0"/>
          <w:numId w:val="3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参加金坛区</w:t>
      </w:r>
      <w:r>
        <w:rPr>
          <w:rFonts w:hint="eastAsia"/>
          <w:sz w:val="24"/>
          <w:szCs w:val="24"/>
          <w:lang w:val="en-US" w:eastAsia="zh-CN"/>
        </w:rPr>
        <w:t>中小学大合唱比赛</w:t>
      </w:r>
    </w:p>
    <w:p>
      <w:pPr>
        <w:numPr>
          <w:ilvl w:val="0"/>
          <w:numId w:val="3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组织学生进行《国家学生体质健康标准》检测上报工作</w:t>
      </w:r>
    </w:p>
    <w:p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体育课课堂研训活动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准备综合类课程集中调研活动　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十二</w:t>
      </w:r>
      <w:r>
        <w:rPr>
          <w:rFonts w:hint="default"/>
          <w:sz w:val="24"/>
          <w:szCs w:val="24"/>
          <w:lang w:val="en-US" w:eastAsia="zh-CN"/>
        </w:rPr>
        <w:t>月份：　　</w:t>
      </w:r>
    </w:p>
    <w:p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实施校本研训项目活动　　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美术课课堂研讨活动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组织东小综合知识库建设，</w:t>
      </w:r>
      <w:r>
        <w:rPr>
          <w:rFonts w:hint="eastAsia"/>
          <w:sz w:val="24"/>
          <w:szCs w:val="24"/>
        </w:rPr>
        <w:t>强化学生双基训练和专项技能训练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一月份</w:t>
      </w:r>
    </w:p>
    <w:p>
      <w:pPr>
        <w:numPr>
          <w:ilvl w:val="0"/>
          <w:numId w:val="5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组织和善课程展示活动</w:t>
      </w:r>
    </w:p>
    <w:p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组织学科复习计划工作</w:t>
      </w:r>
    </w:p>
    <w:p>
      <w:pPr>
        <w:numPr>
          <w:ilvl w:val="0"/>
          <w:numId w:val="5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参加中小学期末考试</w:t>
      </w:r>
    </w:p>
    <w:p>
      <w:pPr>
        <w:numPr>
          <w:ilvl w:val="0"/>
          <w:numId w:val="5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教研组学期总结工作　　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二O一九年秋综合组教研活动安排表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00"/>
        <w:gridCol w:w="2259"/>
        <w:gridCol w:w="246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活动人员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1——2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组计划制定、学习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许红英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体育课堂教学研讨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江涛、曾益</w:t>
            </w:r>
          </w:p>
        </w:tc>
        <w:tc>
          <w:tcPr>
            <w:tcW w:w="17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曾 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体育课堂教学研讨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胡淑贞、毛文军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五</w:t>
            </w:r>
          </w:p>
        </w:tc>
        <w:tc>
          <w:tcPr>
            <w:tcW w:w="47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国庆节放假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六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美术课堂教学研讨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许红英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七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体育课堂教学研讨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马丽华、杨小强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八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体育课堂教学研讨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 芸、范 杰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九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科学课堂教学研讨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杨建华、陈淑桢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杨建华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十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交流学习心得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蒋雄飞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十一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音乐课堂教学研讨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张福美、丁 飞</w:t>
            </w:r>
          </w:p>
        </w:tc>
        <w:tc>
          <w:tcPr>
            <w:tcW w:w="17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张福美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十二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音乐课堂教学研讨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罗蕾、姚瑜婷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十三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音、信息课堂教学研讨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徐欢、蒋盛贤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十四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美术课堂教学研讨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戴丽、蒋雄飞</w:t>
            </w:r>
          </w:p>
        </w:tc>
        <w:tc>
          <w:tcPr>
            <w:tcW w:w="17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十五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美术课堂教学研讨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张小花、樊幻园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十六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理论学习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许红英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十七—十八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材料汇总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许红英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各学科组长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二O一九年秋综合组教研活动具体内容一览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14"/>
        <w:gridCol w:w="1650"/>
        <w:gridCol w:w="29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 育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  益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《体操》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 育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  涛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《篮球运动》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 育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胡淑贞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《立定跳远》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 育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毛文军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《体操前滚翻》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 育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杨小强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《花样跳绳》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 育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马丽华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《障碍跑》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 育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孙  芸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《基本部位操》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 育</w:t>
            </w:r>
          </w:p>
        </w:tc>
        <w:tc>
          <w:tcPr>
            <w:tcW w:w="16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范  杰</w:t>
            </w:r>
          </w:p>
        </w:tc>
        <w:tc>
          <w:tcPr>
            <w:tcW w:w="29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《踏步走 立定》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音 乐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  蕾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《七个小兄弟》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音 乐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丁  飞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《故乡恋情》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音 乐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  欢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《你早！》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1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音 乐</w:t>
            </w:r>
          </w:p>
        </w:tc>
        <w:tc>
          <w:tcPr>
            <w:tcW w:w="16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张福美</w:t>
            </w:r>
          </w:p>
        </w:tc>
        <w:tc>
          <w:tcPr>
            <w:tcW w:w="29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《捉泥鳅》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1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音 乐</w:t>
            </w:r>
          </w:p>
        </w:tc>
        <w:tc>
          <w:tcPr>
            <w:tcW w:w="16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姚瑜婷</w:t>
            </w:r>
          </w:p>
        </w:tc>
        <w:tc>
          <w:tcPr>
            <w:tcW w:w="29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《小鞋匠》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1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 学</w:t>
            </w:r>
          </w:p>
        </w:tc>
        <w:tc>
          <w:tcPr>
            <w:tcW w:w="16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陈淑桢</w:t>
            </w:r>
          </w:p>
        </w:tc>
        <w:tc>
          <w:tcPr>
            <w:tcW w:w="29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《我们吃什么》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1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 学</w:t>
            </w:r>
          </w:p>
        </w:tc>
        <w:tc>
          <w:tcPr>
            <w:tcW w:w="16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杨建华</w:t>
            </w:r>
          </w:p>
        </w:tc>
        <w:tc>
          <w:tcPr>
            <w:tcW w:w="29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《测试呼吸》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1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16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蒋盛贤</w:t>
            </w:r>
          </w:p>
        </w:tc>
        <w:tc>
          <w:tcPr>
            <w:tcW w:w="29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《填充颜色》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 术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樊幻园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《自然现象》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 术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张小花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《方方的物》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 术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许红英</w:t>
            </w:r>
          </w:p>
        </w:tc>
        <w:tc>
          <w:tcPr>
            <w:tcW w:w="29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《天外来客》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1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 术</w:t>
            </w:r>
          </w:p>
        </w:tc>
        <w:tc>
          <w:tcPr>
            <w:tcW w:w="16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戴  丽</w:t>
            </w:r>
          </w:p>
        </w:tc>
        <w:tc>
          <w:tcPr>
            <w:tcW w:w="29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《会说话的手》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1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 术</w:t>
            </w:r>
          </w:p>
        </w:tc>
        <w:tc>
          <w:tcPr>
            <w:tcW w:w="165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蒋雄飞</w:t>
            </w:r>
          </w:p>
        </w:tc>
        <w:tc>
          <w:tcPr>
            <w:tcW w:w="29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《实物联想》</w:t>
            </w:r>
          </w:p>
        </w:tc>
        <w:tc>
          <w:tcPr>
            <w:tcW w:w="14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0AC9F"/>
    <w:multiLevelType w:val="singleLevel"/>
    <w:tmpl w:val="8FB0AC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01E1DF2"/>
    <w:multiLevelType w:val="singleLevel"/>
    <w:tmpl w:val="901E1D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56667F3"/>
    <w:multiLevelType w:val="singleLevel"/>
    <w:tmpl w:val="A56667F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6F0C4FD"/>
    <w:multiLevelType w:val="singleLevel"/>
    <w:tmpl w:val="26F0C4F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D5B83A7"/>
    <w:multiLevelType w:val="singleLevel"/>
    <w:tmpl w:val="3D5B83A7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9344A"/>
    <w:rsid w:val="01314CBD"/>
    <w:rsid w:val="01B43BC0"/>
    <w:rsid w:val="027A59D3"/>
    <w:rsid w:val="06E62D01"/>
    <w:rsid w:val="07521DF0"/>
    <w:rsid w:val="09695400"/>
    <w:rsid w:val="0A86510E"/>
    <w:rsid w:val="0B016822"/>
    <w:rsid w:val="0D9A551B"/>
    <w:rsid w:val="13314881"/>
    <w:rsid w:val="13C742B0"/>
    <w:rsid w:val="148E1AD9"/>
    <w:rsid w:val="14903832"/>
    <w:rsid w:val="14C053B0"/>
    <w:rsid w:val="14D9344A"/>
    <w:rsid w:val="16083410"/>
    <w:rsid w:val="1659540D"/>
    <w:rsid w:val="17AF368F"/>
    <w:rsid w:val="1AE92012"/>
    <w:rsid w:val="1B3E0150"/>
    <w:rsid w:val="1C9E7AD2"/>
    <w:rsid w:val="1D5506CB"/>
    <w:rsid w:val="1E3A0583"/>
    <w:rsid w:val="1EB70D0A"/>
    <w:rsid w:val="1FA97F90"/>
    <w:rsid w:val="204B0385"/>
    <w:rsid w:val="21D3212B"/>
    <w:rsid w:val="21E14938"/>
    <w:rsid w:val="24180619"/>
    <w:rsid w:val="251D0720"/>
    <w:rsid w:val="25926AE3"/>
    <w:rsid w:val="27E61CFD"/>
    <w:rsid w:val="2D5037D4"/>
    <w:rsid w:val="2EFE0770"/>
    <w:rsid w:val="2F076C24"/>
    <w:rsid w:val="2F1F6544"/>
    <w:rsid w:val="2FAB7A46"/>
    <w:rsid w:val="311B0ECD"/>
    <w:rsid w:val="314E4F50"/>
    <w:rsid w:val="362A083A"/>
    <w:rsid w:val="37466CC2"/>
    <w:rsid w:val="37A31453"/>
    <w:rsid w:val="38AE3152"/>
    <w:rsid w:val="3D1E4C8C"/>
    <w:rsid w:val="3E657E33"/>
    <w:rsid w:val="3EC53551"/>
    <w:rsid w:val="3EF24C0A"/>
    <w:rsid w:val="3F0333FD"/>
    <w:rsid w:val="40901395"/>
    <w:rsid w:val="40B7127E"/>
    <w:rsid w:val="41E3592C"/>
    <w:rsid w:val="42714242"/>
    <w:rsid w:val="430A1C4A"/>
    <w:rsid w:val="43A16B64"/>
    <w:rsid w:val="45DF6FAD"/>
    <w:rsid w:val="46C83146"/>
    <w:rsid w:val="47564058"/>
    <w:rsid w:val="47D053EA"/>
    <w:rsid w:val="49A1271C"/>
    <w:rsid w:val="49EC4936"/>
    <w:rsid w:val="4AB60A60"/>
    <w:rsid w:val="4EF3431B"/>
    <w:rsid w:val="4F031045"/>
    <w:rsid w:val="513349DE"/>
    <w:rsid w:val="51ED6E7C"/>
    <w:rsid w:val="520E4A96"/>
    <w:rsid w:val="53DE48FB"/>
    <w:rsid w:val="53FE70AA"/>
    <w:rsid w:val="55496719"/>
    <w:rsid w:val="561602C1"/>
    <w:rsid w:val="586E6C03"/>
    <w:rsid w:val="589C70A8"/>
    <w:rsid w:val="59FC08E1"/>
    <w:rsid w:val="5B687F2C"/>
    <w:rsid w:val="609624F5"/>
    <w:rsid w:val="612E7601"/>
    <w:rsid w:val="67185017"/>
    <w:rsid w:val="674E79FF"/>
    <w:rsid w:val="67BF60B2"/>
    <w:rsid w:val="67C832F8"/>
    <w:rsid w:val="68061D39"/>
    <w:rsid w:val="6811313D"/>
    <w:rsid w:val="68493941"/>
    <w:rsid w:val="687767AD"/>
    <w:rsid w:val="69317DFC"/>
    <w:rsid w:val="6A891114"/>
    <w:rsid w:val="6B096798"/>
    <w:rsid w:val="6C312BC8"/>
    <w:rsid w:val="6C8C53EA"/>
    <w:rsid w:val="6FCB4CBC"/>
    <w:rsid w:val="72D03A91"/>
    <w:rsid w:val="768D7754"/>
    <w:rsid w:val="77317AFB"/>
    <w:rsid w:val="774E0FF5"/>
    <w:rsid w:val="78F42133"/>
    <w:rsid w:val="79696A55"/>
    <w:rsid w:val="79C44C56"/>
    <w:rsid w:val="7A3E10AD"/>
    <w:rsid w:val="7C47331E"/>
    <w:rsid w:val="7D620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2019-09-02T02:26:00Z</dcterms:created>
  <dc:creator>火树琪花</dc:creator>
  <cp:lastModifiedBy>火树琪花</cp:lastModifiedBy>
  <dcterms:modified xsi:type="dcterms:W3CDTF">2019-09-08T23:44:54Z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