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right="150" w:firstLine="1807" w:firstLineChars="600"/>
        <w:jc w:val="both"/>
        <w:rPr>
          <w:rFonts w:hint="eastAsia"/>
          <w:b/>
          <w:bCs/>
          <w:color w:val="222222"/>
          <w:sz w:val="30"/>
          <w:szCs w:val="30"/>
          <w:lang w:val="en-US" w:eastAsia="zh-CN"/>
        </w:rPr>
      </w:pPr>
      <w:r>
        <w:rPr>
          <w:rFonts w:hint="eastAsia"/>
          <w:b/>
          <w:bCs/>
          <w:color w:val="222222"/>
          <w:sz w:val="30"/>
          <w:szCs w:val="30"/>
          <w:lang w:val="en-US" w:eastAsia="zh-CN"/>
        </w:rPr>
        <w:t>五（5）班班主任工作计划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right="150" w:firstLine="480" w:firstLineChars="20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班主任工作的好坏，直接影响着未来人才的培养，作为一名班主任，更应该严格要求自己，为学生做榜样。下面是小编整理的班主任工作计划，欢迎阅读。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一、班级概况分析：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本班共有学生</w:t>
      </w:r>
      <w:r>
        <w:rPr>
          <w:rFonts w:hint="eastAsia"/>
          <w:color w:val="222222"/>
          <w:sz w:val="24"/>
          <w:szCs w:val="24"/>
          <w:lang w:val="en-US" w:eastAsia="zh-CN"/>
        </w:rPr>
        <w:t>44</w:t>
      </w:r>
      <w:r>
        <w:rPr>
          <w:color w:val="222222"/>
          <w:sz w:val="24"/>
          <w:szCs w:val="24"/>
        </w:rPr>
        <w:t>名。学生素质不一，基础参差不齐。多数学生个性较强，充满爱心，具有善良、同情别人、热爱集体、尊敬老人、孝敬父母等良好的思想品质。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二、学生思想状况：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通过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三、学生学习状况：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四、生理心理方面：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五、工作思路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全面贯彻落实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初中部送去一个个合格的小学毕业生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具体工作　　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一步强化做人，成长教育，切实利用好现代远程教育信息平台进一步发挥远程教育方面的特长。争取在课内打基础，教授给学生更多的知识;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　　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《让经典浸润童年》特色建设方案</w:t>
      </w:r>
    </w:p>
    <w:p>
      <w:pPr>
        <w:numPr>
          <w:ilvl w:val="0"/>
          <w:numId w:val="0"/>
        </w:numPr>
        <w:ind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籍是人类进步的阶梯。通过诵读经典，让孩子们懂得真善美，懂得享受美好的人生，激发孩子们的情感。本学期通过书香浸润心灵的方式，让学生感受经典诵读的魅力，让学生在诵读中感受书的乐趣，在品味书的过程中，使思想灵魂受到影响和洗涤。</w:t>
      </w:r>
    </w:p>
    <w:p>
      <w:pPr>
        <w:numPr>
          <w:ilvl w:val="0"/>
          <w:numId w:val="0"/>
        </w:numPr>
        <w:ind w:leftChars="0" w:firstLine="723" w:firstLine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建设目标：</w:t>
      </w:r>
    </w:p>
    <w:p>
      <w:pPr>
        <w:numPr>
          <w:ilvl w:val="0"/>
          <w:numId w:val="2"/>
        </w:numPr>
        <w:ind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引导学生邂逅经典，在诵读中培养阅读的韵律感，积累好词好句，丰富孩子们的底蕴。</w:t>
      </w:r>
    </w:p>
    <w:p>
      <w:pPr>
        <w:numPr>
          <w:ilvl w:val="0"/>
          <w:numId w:val="2"/>
        </w:numPr>
        <w:ind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每天进行诵读和背诵，培养孩子们丰富美妙的情感，让孩子们在坚持中培养意志力。</w:t>
      </w:r>
    </w:p>
    <w:p>
      <w:pPr>
        <w:numPr>
          <w:ilvl w:val="0"/>
          <w:numId w:val="2"/>
        </w:numPr>
        <w:ind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通过每天的读背，培养孩子们的学习热情和兴趣，激发孩子们的潜能。</w:t>
      </w:r>
    </w:p>
    <w:p>
      <w:pPr>
        <w:numPr>
          <w:ilvl w:val="0"/>
          <w:numId w:val="2"/>
        </w:numPr>
        <w:ind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营造书香班级，塑造内涵丰富，特色鲜明的班级文化。</w:t>
      </w:r>
    </w:p>
    <w:p>
      <w:pPr>
        <w:numPr>
          <w:numId w:val="0"/>
        </w:numPr>
        <w:ind w:left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实施计划：</w:t>
      </w:r>
    </w:p>
    <w:p>
      <w:pPr>
        <w:numPr>
          <w:ilvl w:val="0"/>
          <w:numId w:val="3"/>
        </w:numPr>
        <w:ind w:left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构建诵读体系：</w:t>
      </w:r>
    </w:p>
    <w:p>
      <w:pPr>
        <w:numPr>
          <w:ilvl w:val="0"/>
          <w:numId w:val="4"/>
        </w:numPr>
        <w:ind w:left="60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俗话说半部论语走天下，每天清晨让孩子们从诵读经典开始，通过讲演意思，让孩子们懂得生活处世之道，为孩子的一生奠基。</w:t>
      </w:r>
    </w:p>
    <w:p>
      <w:pPr>
        <w:numPr>
          <w:ilvl w:val="0"/>
          <w:numId w:val="4"/>
        </w:numPr>
        <w:ind w:left="60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每天阅读《日有所诵》，让富有节奏和韵律感的诗句美化孩子们的心灵，赏析、诵读。积累，让诗性在孩子们内心诱发。</w:t>
      </w:r>
    </w:p>
    <w:p>
      <w:pPr>
        <w:numPr>
          <w:ilvl w:val="0"/>
          <w:numId w:val="4"/>
        </w:numPr>
        <w:ind w:left="60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通过每天诵读《小古文》，那生动有趣的小故事和韵律感极强的语言给予孩子启发，孩子们还原画面，在诵读中不断积累，提高底蕴。</w:t>
      </w:r>
    </w:p>
    <w:p>
      <w:pPr>
        <w:numPr>
          <w:ilvl w:val="0"/>
          <w:numId w:val="3"/>
        </w:numPr>
        <w:ind w:left="630" w:leftChars="30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创建诵读环境</w:t>
      </w:r>
    </w:p>
    <w:p>
      <w:pPr>
        <w:numPr>
          <w:ilvl w:val="0"/>
          <w:numId w:val="5"/>
        </w:numPr>
        <w:ind w:left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每天早晨一进教室，便开始阅读经典《论语》，老师朗读一遍，学生齐读3遍，然后老师朗读论语的意思，让孩子们在理解中诵读，默默受经典的浸润。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读完论语后，带领学生朗读日有所诵，抓住关键词语去感受诗歌的意思，通过反复诵读感受诗歌的意境，感受诗歌的韵律感。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接着阅读《小古文100篇》，语言精炼，在朗读中感受语言的韵律和魅力，在积累中提高孩子们的底蕴。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另外每人带两本经典书充实班级图书馆。每周五借阅书籍，平常一有空就拿出书籍来看，不断拓展学生的知识面，创设良好的班级读书氛围。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每天通过钉钉群，家长拍摄背诵的视频发送，孩子每天坚持，兴趣和定性不断增长。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每天回家阅读课外书半小时以上，可以讲述给家长听。</w:t>
      </w:r>
    </w:p>
    <w:p>
      <w:pPr>
        <w:numPr>
          <w:ilvl w:val="0"/>
          <w:numId w:val="3"/>
        </w:numPr>
        <w:ind w:left="630" w:leftChars="30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激励机制</w:t>
      </w:r>
    </w:p>
    <w:p>
      <w:pPr>
        <w:numPr>
          <w:ilvl w:val="0"/>
          <w:numId w:val="6"/>
        </w:numPr>
        <w:ind w:left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每天在班上通过抽签，当场播放孩子晚上发送的视频，完全符合要求的则加分。</w:t>
      </w:r>
    </w:p>
    <w:p>
      <w:pPr>
        <w:numPr>
          <w:ilvl w:val="0"/>
          <w:numId w:val="6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对于检查不合格的则扣分。</w:t>
      </w:r>
    </w:p>
    <w:p>
      <w:pPr>
        <w:numPr>
          <w:ilvl w:val="0"/>
          <w:numId w:val="6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通过奖罚分明，来不断积极孩子积极诵读、积累。养成孩子们日有所诵、携手经典前行。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093ED"/>
    <w:multiLevelType w:val="singleLevel"/>
    <w:tmpl w:val="95B093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05843A"/>
    <w:multiLevelType w:val="singleLevel"/>
    <w:tmpl w:val="B10584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3F61AA0"/>
    <w:multiLevelType w:val="singleLevel"/>
    <w:tmpl w:val="03F61AA0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0B50C71D"/>
    <w:multiLevelType w:val="singleLevel"/>
    <w:tmpl w:val="0B50C7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20C7DD2"/>
    <w:multiLevelType w:val="singleLevel"/>
    <w:tmpl w:val="120C7DD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86D8C03"/>
    <w:multiLevelType w:val="singleLevel"/>
    <w:tmpl w:val="686D8C0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59BC"/>
    <w:rsid w:val="22F05F63"/>
    <w:rsid w:val="25E803C9"/>
    <w:rsid w:val="50053A67"/>
    <w:rsid w:val="72122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66C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66CC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jone</dc:creator>
  <cp:lastModifiedBy>W</cp:lastModifiedBy>
  <dcterms:modified xsi:type="dcterms:W3CDTF">2020-09-17T06:08:06Z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